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0" w:type="pct"/>
        <w:tblLayout w:type="fixed"/>
        <w:tblCellMar>
          <w:left w:w="0" w:type="dxa"/>
          <w:right w:w="0" w:type="dxa"/>
        </w:tblCellMar>
        <w:tblLook w:val="0000" w:firstRow="0" w:lastRow="0" w:firstColumn="0" w:lastColumn="0" w:noHBand="0" w:noVBand="0"/>
      </w:tblPr>
      <w:tblGrid>
        <w:gridCol w:w="3557"/>
        <w:gridCol w:w="5939"/>
      </w:tblGrid>
      <w:tr w:rsidR="00F91315" w:rsidRPr="00F91315" w:rsidTr="0097250A">
        <w:trPr>
          <w:trHeight w:val="840"/>
        </w:trPr>
        <w:tc>
          <w:tcPr>
            <w:tcW w:w="1873" w:type="pct"/>
            <w:tcMar>
              <w:top w:w="0" w:type="dxa"/>
              <w:left w:w="108" w:type="dxa"/>
              <w:bottom w:w="0" w:type="dxa"/>
              <w:right w:w="108" w:type="dxa"/>
            </w:tcMar>
          </w:tcPr>
          <w:p w:rsidR="00F91315" w:rsidRPr="00F91315" w:rsidRDefault="00F91315" w:rsidP="00F91315">
            <w:pPr>
              <w:spacing w:after="0" w:line="240" w:lineRule="auto"/>
              <w:jc w:val="center"/>
              <w:rPr>
                <w:rFonts w:ascii="Times New Roman" w:eastAsia="Calibri" w:hAnsi="Times New Roman" w:cs="Times New Roman"/>
                <w:b/>
                <w:bCs/>
                <w:sz w:val="28"/>
                <w:szCs w:val="28"/>
              </w:rPr>
            </w:pPr>
            <w:r w:rsidRPr="00F91315">
              <w:rPr>
                <w:rFonts w:ascii="Times New Roman" w:eastAsia="Calibri" w:hAnsi="Times New Roman" w:cs="Times New Roman"/>
                <w:b/>
                <w:bCs/>
                <w:sz w:val="28"/>
                <w:szCs w:val="28"/>
              </w:rPr>
              <w:t>BỘ TƯ PHÁP</w:t>
            </w:r>
          </w:p>
          <w:p w:rsidR="00F91315" w:rsidRPr="00F91315" w:rsidRDefault="00F91315" w:rsidP="00F9131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765810</wp:posOffset>
                      </wp:positionH>
                      <wp:positionV relativeFrom="paragraph">
                        <wp:posOffset>66675</wp:posOffset>
                      </wp:positionV>
                      <wp:extent cx="548640" cy="0"/>
                      <wp:effectExtent l="9525" t="12065" r="1333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0.3pt;margin-top:5.25pt;width:4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grJAIAAEk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"/>
                  </w:pict>
                </mc:Fallback>
              </mc:AlternateContent>
            </w:r>
          </w:p>
          <w:p w:rsidR="00F91315" w:rsidRPr="00F91315" w:rsidRDefault="00F91315" w:rsidP="00F91315">
            <w:pPr>
              <w:spacing w:after="0" w:line="240" w:lineRule="auto"/>
              <w:jc w:val="center"/>
              <w:rPr>
                <w:rFonts w:ascii="Times New Roman" w:eastAsia="Calibri" w:hAnsi="Times New Roman" w:cs="Times New Roman"/>
                <w:sz w:val="26"/>
                <w:szCs w:val="26"/>
              </w:rPr>
            </w:pPr>
          </w:p>
        </w:tc>
        <w:tc>
          <w:tcPr>
            <w:tcW w:w="3127" w:type="pct"/>
            <w:tcMar>
              <w:top w:w="0" w:type="dxa"/>
              <w:left w:w="108" w:type="dxa"/>
              <w:bottom w:w="0" w:type="dxa"/>
              <w:right w:w="108" w:type="dxa"/>
            </w:tcMar>
          </w:tcPr>
          <w:p w:rsidR="00F91315" w:rsidRPr="00F91315" w:rsidRDefault="00F91315" w:rsidP="00F91315">
            <w:pPr>
              <w:spacing w:after="0" w:line="240" w:lineRule="auto"/>
              <w:jc w:val="center"/>
              <w:rPr>
                <w:rFonts w:ascii="Times New Roman" w:eastAsia="Calibri" w:hAnsi="Times New Roman" w:cs="Times New Roman"/>
                <w:sz w:val="26"/>
                <w:szCs w:val="26"/>
              </w:rPr>
            </w:pPr>
            <w:r w:rsidRPr="00F91315">
              <w:rPr>
                <w:rFonts w:ascii="Times New Roman" w:eastAsia="Calibri"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F91315">
                  <w:rPr>
                    <w:rFonts w:ascii="Times New Roman" w:eastAsia="Calibri" w:hAnsi="Times New Roman" w:cs="Times New Roman"/>
                    <w:b/>
                    <w:bCs/>
                    <w:sz w:val="26"/>
                    <w:szCs w:val="26"/>
                  </w:rPr>
                  <w:t>NAM</w:t>
                </w:r>
              </w:smartTag>
            </w:smartTag>
          </w:p>
          <w:p w:rsidR="00F91315" w:rsidRPr="00F91315" w:rsidRDefault="00F91315" w:rsidP="00F91315">
            <w:pPr>
              <w:spacing w:after="0" w:line="240" w:lineRule="auto"/>
              <w:jc w:val="center"/>
              <w:rPr>
                <w:rFonts w:ascii="Times New Roman" w:eastAsia="Calibri" w:hAnsi="Times New Roman" w:cs="Times New Roman"/>
                <w:sz w:val="28"/>
                <w:szCs w:val="28"/>
              </w:rPr>
            </w:pPr>
            <w:r w:rsidRPr="00F91315">
              <w:rPr>
                <w:rFonts w:ascii="Times New Roman" w:eastAsia="Calibri" w:hAnsi="Times New Roman" w:cs="Times New Roman"/>
                <w:b/>
                <w:bCs/>
                <w:sz w:val="28"/>
                <w:szCs w:val="28"/>
              </w:rPr>
              <w:t>Độc lập - Tự do - Hạnh phúc</w:t>
            </w:r>
          </w:p>
          <w:p w:rsidR="00F91315" w:rsidRPr="00F91315" w:rsidRDefault="00F91315" w:rsidP="00F91315">
            <w:pPr>
              <w:spacing w:after="0" w:line="240" w:lineRule="auto"/>
              <w:jc w:val="right"/>
              <w:rPr>
                <w:rFonts w:ascii="Times New Roman" w:eastAsia="Calibri" w:hAnsi="Times New Roman" w:cs="Times New Roman"/>
                <w:i/>
                <w:iCs/>
                <w:sz w:val="26"/>
                <w:szCs w:val="26"/>
              </w:rPr>
            </w:pPr>
            <w:r>
              <w:rPr>
                <w:rFonts w:ascii="Times New Roman" w:eastAsia="Calibri" w:hAnsi="Times New Roman" w:cs="Times New Roman"/>
                <w:b/>
                <w:bCs/>
                <w:noProof/>
                <w:sz w:val="16"/>
                <w:szCs w:val="16"/>
              </w:rPr>
              <mc:AlternateContent>
                <mc:Choice Requires="wps">
                  <w:drawing>
                    <wp:anchor distT="0" distB="0" distL="114300" distR="114300" simplePos="0" relativeHeight="251659264" behindDoc="0" locked="0" layoutInCell="1" allowOverlap="1">
                      <wp:simplePos x="0" y="0"/>
                      <wp:positionH relativeFrom="column">
                        <wp:posOffset>716915</wp:posOffset>
                      </wp:positionH>
                      <wp:positionV relativeFrom="paragraph">
                        <wp:posOffset>46355</wp:posOffset>
                      </wp:positionV>
                      <wp:extent cx="2200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6.45pt;margin-top:3.65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"/>
                  </w:pict>
                </mc:Fallback>
              </mc:AlternateContent>
            </w:r>
          </w:p>
        </w:tc>
      </w:tr>
      <w:tr w:rsidR="00F91315" w:rsidRPr="00F91315" w:rsidTr="0097250A">
        <w:trPr>
          <w:trHeight w:val="402"/>
        </w:trPr>
        <w:tc>
          <w:tcPr>
            <w:tcW w:w="1873" w:type="pct"/>
            <w:tcMar>
              <w:top w:w="0" w:type="dxa"/>
              <w:left w:w="108" w:type="dxa"/>
              <w:bottom w:w="0" w:type="dxa"/>
              <w:right w:w="108" w:type="dxa"/>
            </w:tcMar>
          </w:tcPr>
          <w:p w:rsidR="00F91315" w:rsidRPr="00F91315" w:rsidRDefault="00F91315" w:rsidP="00602F13">
            <w:pPr>
              <w:spacing w:after="0" w:line="240" w:lineRule="auto"/>
              <w:jc w:val="center"/>
              <w:rPr>
                <w:rFonts w:ascii="Times New Roman" w:eastAsia="Calibri" w:hAnsi="Times New Roman" w:cs="Times New Roman"/>
                <w:b/>
                <w:bCs/>
                <w:sz w:val="28"/>
                <w:szCs w:val="28"/>
              </w:rPr>
            </w:pPr>
            <w:r w:rsidRPr="00F91315">
              <w:rPr>
                <w:rFonts w:ascii="Times New Roman" w:eastAsia="Calibri" w:hAnsi="Times New Roman" w:cs="Times New Roman"/>
                <w:sz w:val="28"/>
                <w:szCs w:val="28"/>
              </w:rPr>
              <w:t xml:space="preserve">Số: </w:t>
            </w:r>
            <w:r w:rsidR="00602F13">
              <w:rPr>
                <w:rFonts w:ascii="Times New Roman" w:eastAsia="Calibri" w:hAnsi="Times New Roman" w:cs="Times New Roman"/>
                <w:sz w:val="28"/>
                <w:szCs w:val="28"/>
              </w:rPr>
              <w:t>426</w:t>
            </w:r>
            <w:r w:rsidRPr="00F91315">
              <w:rPr>
                <w:rFonts w:ascii="Times New Roman" w:eastAsia="Calibri" w:hAnsi="Times New Roman" w:cs="Times New Roman"/>
                <w:sz w:val="28"/>
                <w:szCs w:val="28"/>
              </w:rPr>
              <w:t>/QĐ-BTP</w:t>
            </w:r>
          </w:p>
        </w:tc>
        <w:tc>
          <w:tcPr>
            <w:tcW w:w="3127" w:type="pct"/>
            <w:tcMar>
              <w:top w:w="0" w:type="dxa"/>
              <w:left w:w="108" w:type="dxa"/>
              <w:bottom w:w="0" w:type="dxa"/>
              <w:right w:w="108" w:type="dxa"/>
            </w:tcMar>
          </w:tcPr>
          <w:p w:rsidR="00F91315" w:rsidRPr="00F91315" w:rsidRDefault="00F91315" w:rsidP="007D46A4">
            <w:pPr>
              <w:spacing w:after="0" w:line="240" w:lineRule="auto"/>
              <w:jc w:val="center"/>
              <w:rPr>
                <w:rFonts w:ascii="Times New Roman" w:eastAsia="Calibri" w:hAnsi="Times New Roman" w:cs="Times New Roman"/>
                <w:b/>
                <w:bCs/>
                <w:sz w:val="28"/>
                <w:szCs w:val="28"/>
              </w:rPr>
            </w:pPr>
            <w:r w:rsidRPr="00F91315">
              <w:rPr>
                <w:rFonts w:ascii="Times New Roman" w:eastAsia="Calibri" w:hAnsi="Times New Roman" w:cs="Times New Roman"/>
                <w:i/>
                <w:iCs/>
                <w:sz w:val="28"/>
                <w:szCs w:val="28"/>
              </w:rPr>
              <w:t xml:space="preserve">Hà Nội, ngày </w:t>
            </w:r>
            <w:r w:rsidR="00B65B16">
              <w:rPr>
                <w:rFonts w:ascii="Times New Roman" w:eastAsia="Calibri" w:hAnsi="Times New Roman" w:cs="Times New Roman"/>
                <w:i/>
                <w:iCs/>
                <w:sz w:val="28"/>
                <w:szCs w:val="28"/>
              </w:rPr>
              <w:t>22</w:t>
            </w:r>
            <w:r w:rsidRPr="00F91315">
              <w:rPr>
                <w:rFonts w:ascii="Times New Roman" w:eastAsia="Calibri" w:hAnsi="Times New Roman" w:cs="Times New Roman"/>
                <w:i/>
                <w:iCs/>
                <w:sz w:val="28"/>
                <w:szCs w:val="28"/>
              </w:rPr>
              <w:t xml:space="preserve"> tháng </w:t>
            </w:r>
            <w:r w:rsidR="00B65B16">
              <w:rPr>
                <w:rFonts w:ascii="Times New Roman" w:eastAsia="Calibri" w:hAnsi="Times New Roman" w:cs="Times New Roman"/>
                <w:i/>
                <w:iCs/>
                <w:sz w:val="28"/>
                <w:szCs w:val="28"/>
              </w:rPr>
              <w:t>3</w:t>
            </w:r>
            <w:r w:rsidRPr="00F91315">
              <w:rPr>
                <w:rFonts w:ascii="Times New Roman" w:eastAsia="Calibri" w:hAnsi="Times New Roman" w:cs="Times New Roman"/>
                <w:i/>
                <w:iCs/>
                <w:sz w:val="28"/>
                <w:szCs w:val="28"/>
              </w:rPr>
              <w:t xml:space="preserve"> năm 202</w:t>
            </w:r>
            <w:r w:rsidR="00B758B4">
              <w:rPr>
                <w:rFonts w:ascii="Times New Roman" w:eastAsia="Calibri" w:hAnsi="Times New Roman" w:cs="Times New Roman"/>
                <w:i/>
                <w:iCs/>
                <w:sz w:val="28"/>
                <w:szCs w:val="28"/>
              </w:rPr>
              <w:t>3</w:t>
            </w:r>
          </w:p>
        </w:tc>
      </w:tr>
    </w:tbl>
    <w:p w:rsidR="00F91315" w:rsidRPr="00F91315" w:rsidRDefault="00F91315" w:rsidP="00F91315">
      <w:pPr>
        <w:spacing w:after="0" w:line="240" w:lineRule="auto"/>
        <w:jc w:val="center"/>
        <w:rPr>
          <w:rFonts w:ascii="Times New Roman" w:eastAsia="Calibri" w:hAnsi="Times New Roman" w:cs="Times New Roman"/>
          <w:b/>
          <w:bCs/>
          <w:sz w:val="24"/>
          <w:szCs w:val="24"/>
        </w:rPr>
      </w:pPr>
      <w:bookmarkStart w:id="0" w:name="_GoBack"/>
      <w:bookmarkEnd w:id="0"/>
    </w:p>
    <w:p w:rsidR="00F91315" w:rsidRPr="00F91315" w:rsidRDefault="00F91315" w:rsidP="00F91315">
      <w:pPr>
        <w:spacing w:after="0" w:line="240" w:lineRule="auto"/>
        <w:jc w:val="center"/>
        <w:rPr>
          <w:rFonts w:ascii="Times New Roman" w:eastAsia="Calibri" w:hAnsi="Times New Roman" w:cs="Times New Roman"/>
          <w:sz w:val="28"/>
          <w:szCs w:val="28"/>
        </w:rPr>
      </w:pPr>
      <w:r w:rsidRPr="00F91315">
        <w:rPr>
          <w:rFonts w:ascii="Times New Roman" w:eastAsia="Calibri" w:hAnsi="Times New Roman" w:cs="Times New Roman"/>
          <w:b/>
          <w:bCs/>
          <w:sz w:val="28"/>
          <w:szCs w:val="28"/>
        </w:rPr>
        <w:t xml:space="preserve">QUYẾT ĐỊNH </w:t>
      </w:r>
    </w:p>
    <w:p w:rsidR="00F91315" w:rsidRPr="00F91315" w:rsidDel="00035248" w:rsidRDefault="00F91315" w:rsidP="00F91315">
      <w:pPr>
        <w:spacing w:after="0" w:line="240" w:lineRule="auto"/>
        <w:jc w:val="center"/>
        <w:rPr>
          <w:rFonts w:ascii="Times New Roman" w:eastAsia="Calibri" w:hAnsi="Times New Roman" w:cs="Times New Roman"/>
          <w:b/>
          <w:spacing w:val="-6"/>
          <w:sz w:val="28"/>
          <w:szCs w:val="28"/>
        </w:rPr>
      </w:pPr>
      <w:r w:rsidRPr="00F91315">
        <w:rPr>
          <w:rFonts w:ascii="Times New Roman" w:eastAsia="Calibri" w:hAnsi="Times New Roman" w:cs="Times New Roman"/>
          <w:b/>
          <w:bCs/>
          <w:spacing w:val="-6"/>
          <w:sz w:val="28"/>
          <w:szCs w:val="28"/>
        </w:rPr>
        <w:t xml:space="preserve">Ban hành Kế hoạch của Bộ Tư pháp </w:t>
      </w:r>
      <w:r w:rsidRPr="00F91315">
        <w:rPr>
          <w:rFonts w:ascii="Times New Roman" w:eastAsia="Calibri" w:hAnsi="Times New Roman" w:cs="Times New Roman"/>
          <w:b/>
          <w:spacing w:val="-6"/>
          <w:sz w:val="28"/>
          <w:szCs w:val="28"/>
        </w:rPr>
        <w:t xml:space="preserve">thực hiện các Đề án </w:t>
      </w:r>
    </w:p>
    <w:p w:rsidR="00F91315" w:rsidRPr="00F91315" w:rsidDel="00A66055" w:rsidRDefault="00F91315" w:rsidP="00F91315">
      <w:pPr>
        <w:spacing w:after="0" w:line="240" w:lineRule="auto"/>
        <w:jc w:val="center"/>
        <w:rPr>
          <w:rFonts w:ascii="Times New Roman" w:eastAsia="Calibri" w:hAnsi="Times New Roman" w:cs="Times New Roman"/>
          <w:b/>
          <w:spacing w:val="-6"/>
          <w:sz w:val="28"/>
          <w:szCs w:val="28"/>
        </w:rPr>
      </w:pPr>
      <w:r w:rsidRPr="00F91315">
        <w:rPr>
          <w:rFonts w:ascii="Times New Roman" w:eastAsia="Calibri" w:hAnsi="Times New Roman" w:cs="Times New Roman"/>
          <w:b/>
          <w:spacing w:val="-6"/>
          <w:sz w:val="28"/>
          <w:szCs w:val="28"/>
        </w:rPr>
        <w:t>về phổ biến, giáo dục pháp luật năm 202</w:t>
      </w:r>
      <w:r w:rsidR="00B758B4">
        <w:rPr>
          <w:rFonts w:ascii="Times New Roman" w:eastAsia="Calibri" w:hAnsi="Times New Roman" w:cs="Times New Roman"/>
          <w:b/>
          <w:spacing w:val="-6"/>
          <w:sz w:val="28"/>
          <w:szCs w:val="28"/>
        </w:rPr>
        <w:t>3</w:t>
      </w:r>
      <w:r w:rsidRPr="00F91315">
        <w:rPr>
          <w:rFonts w:ascii="Times New Roman" w:eastAsia="Calibri" w:hAnsi="Times New Roman" w:cs="Times New Roman"/>
          <w:b/>
          <w:spacing w:val="-6"/>
          <w:sz w:val="28"/>
          <w:szCs w:val="28"/>
        </w:rPr>
        <w:t xml:space="preserve"> </w:t>
      </w:r>
    </w:p>
    <w:p w:rsidR="00F91315" w:rsidRPr="00F91315" w:rsidRDefault="00F91315" w:rsidP="00F91315">
      <w:pPr>
        <w:spacing w:after="0" w:line="264" w:lineRule="auto"/>
        <w:jc w:val="center"/>
        <w:rPr>
          <w:rFonts w:ascii="Times New Roman Bold" w:eastAsia="Calibri" w:hAnsi="Times New Roman Bold" w:cs="Times New Roman"/>
          <w:b/>
          <w:bCs/>
          <w:spacing w:val="6"/>
          <w:sz w:val="28"/>
          <w:szCs w:val="28"/>
        </w:rPr>
      </w:pPr>
      <w:r>
        <w:rPr>
          <w:rFonts w:ascii="Times New Roman Bold" w:eastAsia="Calibri" w:hAnsi="Times New Roman Bold" w:cs="Times New Roman"/>
          <w:b/>
          <w:bCs/>
          <w:noProof/>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2213610</wp:posOffset>
                </wp:positionH>
                <wp:positionV relativeFrom="paragraph">
                  <wp:posOffset>86995</wp:posOffset>
                </wp:positionV>
                <wp:extent cx="15621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4.3pt;margin-top:6.85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"/>
            </w:pict>
          </mc:Fallback>
        </mc:AlternateContent>
      </w:r>
    </w:p>
    <w:p w:rsidR="00F91315" w:rsidRPr="00F91315" w:rsidRDefault="00F91315" w:rsidP="00F91315">
      <w:pPr>
        <w:spacing w:before="120" w:after="120"/>
        <w:jc w:val="center"/>
        <w:rPr>
          <w:rFonts w:ascii="Times New Roman" w:eastAsia="Calibri" w:hAnsi="Times New Roman" w:cs="Times New Roman"/>
          <w:b/>
          <w:bCs/>
          <w:sz w:val="28"/>
          <w:szCs w:val="28"/>
        </w:rPr>
      </w:pPr>
      <w:r w:rsidRPr="00F91315">
        <w:rPr>
          <w:rFonts w:ascii="Times New Roman" w:eastAsia="Calibri" w:hAnsi="Times New Roman" w:cs="Times New Roman"/>
          <w:b/>
          <w:bCs/>
          <w:sz w:val="28"/>
          <w:szCs w:val="28"/>
        </w:rPr>
        <w:t>BỘ TRƯỞNG BỘ TƯ PHÁP</w:t>
      </w:r>
    </w:p>
    <w:p w:rsidR="00F91315" w:rsidRPr="00F91315" w:rsidRDefault="00F91315" w:rsidP="00F91315">
      <w:pPr>
        <w:spacing w:before="120" w:after="120" w:line="240" w:lineRule="auto"/>
        <w:ind w:firstLine="720"/>
        <w:jc w:val="both"/>
        <w:rPr>
          <w:rFonts w:ascii="Times New Roman" w:eastAsia="Calibri" w:hAnsi="Times New Roman" w:cs="Times New Roman"/>
          <w:i/>
          <w:sz w:val="28"/>
          <w:szCs w:val="28"/>
        </w:rPr>
      </w:pPr>
      <w:r w:rsidRPr="00F91315">
        <w:rPr>
          <w:rFonts w:ascii="Times New Roman" w:eastAsia="Calibri" w:hAnsi="Times New Roman" w:cs="Times New Roman"/>
          <w:i/>
          <w:sz w:val="28"/>
          <w:szCs w:val="28"/>
        </w:rPr>
        <w:t>Căn cứ Luật Phổ biến, giáo dục pháp luật ngày 20/6/2012;</w:t>
      </w:r>
    </w:p>
    <w:p w:rsidR="00F91315" w:rsidRPr="00602F13" w:rsidRDefault="00F91315" w:rsidP="00F91315">
      <w:pPr>
        <w:tabs>
          <w:tab w:val="left" w:pos="7797"/>
        </w:tabs>
        <w:spacing w:before="120" w:after="120" w:line="240" w:lineRule="auto"/>
        <w:ind w:firstLine="720"/>
        <w:jc w:val="both"/>
        <w:rPr>
          <w:rFonts w:ascii="Times New Roman Italic" w:eastAsia="Times New Roman" w:hAnsi="Times New Roman Italic" w:cs="Times New Roman"/>
          <w:bCs/>
          <w:i/>
          <w:spacing w:val="-6"/>
          <w:sz w:val="28"/>
          <w:szCs w:val="28"/>
          <w:lang w:eastAsia="x-none"/>
        </w:rPr>
      </w:pPr>
      <w:r w:rsidRPr="00602F13">
        <w:rPr>
          <w:rFonts w:ascii="Times New Roman Italic" w:eastAsia="Times New Roman" w:hAnsi="Times New Roman Italic" w:cs="Times New Roman"/>
          <w:bCs/>
          <w:i/>
          <w:spacing w:val="-6"/>
          <w:sz w:val="28"/>
          <w:szCs w:val="28"/>
          <w:lang w:val="x-none" w:eastAsia="x-none"/>
        </w:rPr>
        <w:t>Căn cứ Nghị định số 9</w:t>
      </w:r>
      <w:r w:rsidR="001B09D0" w:rsidRPr="00602F13">
        <w:rPr>
          <w:rFonts w:ascii="Times New Roman Italic" w:eastAsia="Times New Roman" w:hAnsi="Times New Roman Italic" w:cs="Times New Roman"/>
          <w:bCs/>
          <w:i/>
          <w:spacing w:val="-6"/>
          <w:sz w:val="28"/>
          <w:szCs w:val="28"/>
          <w:lang w:eastAsia="x-none"/>
        </w:rPr>
        <w:t>8</w:t>
      </w:r>
      <w:r w:rsidRPr="00602F13">
        <w:rPr>
          <w:rFonts w:ascii="Times New Roman Italic" w:eastAsia="Times New Roman" w:hAnsi="Times New Roman Italic" w:cs="Times New Roman"/>
          <w:bCs/>
          <w:i/>
          <w:spacing w:val="-6"/>
          <w:sz w:val="28"/>
          <w:szCs w:val="28"/>
          <w:lang w:val="x-none" w:eastAsia="x-none"/>
        </w:rPr>
        <w:t>/20</w:t>
      </w:r>
      <w:r w:rsidR="001B09D0" w:rsidRPr="00602F13">
        <w:rPr>
          <w:rFonts w:ascii="Times New Roman Italic" w:eastAsia="Times New Roman" w:hAnsi="Times New Roman Italic" w:cs="Times New Roman"/>
          <w:bCs/>
          <w:i/>
          <w:spacing w:val="-6"/>
          <w:sz w:val="28"/>
          <w:szCs w:val="28"/>
          <w:lang w:eastAsia="x-none"/>
        </w:rPr>
        <w:t>22</w:t>
      </w:r>
      <w:r w:rsidRPr="00602F13">
        <w:rPr>
          <w:rFonts w:ascii="Times New Roman Italic" w:eastAsia="Times New Roman" w:hAnsi="Times New Roman Italic" w:cs="Times New Roman"/>
          <w:bCs/>
          <w:i/>
          <w:spacing w:val="-6"/>
          <w:sz w:val="28"/>
          <w:szCs w:val="28"/>
          <w:lang w:val="x-none" w:eastAsia="x-none"/>
        </w:rPr>
        <w:t xml:space="preserve">/NĐ-CP ngày </w:t>
      </w:r>
      <w:r w:rsidR="001B09D0" w:rsidRPr="00602F13">
        <w:rPr>
          <w:rFonts w:ascii="Times New Roman Italic" w:eastAsia="Times New Roman" w:hAnsi="Times New Roman Italic" w:cs="Times New Roman"/>
          <w:bCs/>
          <w:i/>
          <w:spacing w:val="-6"/>
          <w:sz w:val="28"/>
          <w:szCs w:val="28"/>
          <w:lang w:eastAsia="x-none"/>
        </w:rPr>
        <w:t>2</w:t>
      </w:r>
      <w:r w:rsidR="00F35E23" w:rsidRPr="00602F13">
        <w:rPr>
          <w:rFonts w:ascii="Times New Roman Italic" w:eastAsia="Times New Roman" w:hAnsi="Times New Roman Italic" w:cs="Times New Roman"/>
          <w:bCs/>
          <w:i/>
          <w:spacing w:val="-6"/>
          <w:sz w:val="28"/>
          <w:szCs w:val="28"/>
          <w:lang w:eastAsia="x-none"/>
        </w:rPr>
        <w:t>9</w:t>
      </w:r>
      <w:r w:rsidR="001B09D0" w:rsidRPr="00602F13">
        <w:rPr>
          <w:rFonts w:ascii="Times New Roman Italic" w:eastAsia="Times New Roman" w:hAnsi="Times New Roman Italic" w:cs="Times New Roman"/>
          <w:bCs/>
          <w:i/>
          <w:spacing w:val="-6"/>
          <w:sz w:val="28"/>
          <w:szCs w:val="28"/>
          <w:lang w:eastAsia="x-none"/>
        </w:rPr>
        <w:t>/11/2022</w:t>
      </w:r>
      <w:r w:rsidRPr="00602F13">
        <w:rPr>
          <w:rFonts w:ascii="Times New Roman Italic" w:eastAsia="Times New Roman" w:hAnsi="Times New Roman Italic" w:cs="Times New Roman"/>
          <w:bCs/>
          <w:i/>
          <w:spacing w:val="-6"/>
          <w:sz w:val="28"/>
          <w:szCs w:val="28"/>
          <w:lang w:val="x-none" w:eastAsia="x-none"/>
        </w:rPr>
        <w:t xml:space="preserve"> của Chính phủ quy định chức năng, nhiệm vụ, quyền hạn và cơ cấu tổ chức của Bộ Tư pháp;</w:t>
      </w:r>
    </w:p>
    <w:p w:rsidR="00110506" w:rsidRPr="00602F13" w:rsidRDefault="00110506" w:rsidP="00F91315">
      <w:pPr>
        <w:tabs>
          <w:tab w:val="left" w:pos="7797"/>
        </w:tabs>
        <w:spacing w:before="120" w:after="120" w:line="240" w:lineRule="auto"/>
        <w:ind w:firstLine="720"/>
        <w:jc w:val="both"/>
        <w:rPr>
          <w:rFonts w:ascii="Times New Roman" w:eastAsia="Times New Roman" w:hAnsi="Times New Roman" w:cs="Times New Roman"/>
          <w:bCs/>
          <w:i/>
          <w:sz w:val="28"/>
          <w:szCs w:val="28"/>
          <w:lang w:eastAsia="x-none"/>
        </w:rPr>
      </w:pPr>
      <w:r w:rsidRPr="00602F13">
        <w:rPr>
          <w:rFonts w:ascii="Times New Roman" w:eastAsia="Times New Roman" w:hAnsi="Times New Roman" w:cs="Times New Roman"/>
          <w:bCs/>
          <w:i/>
          <w:sz w:val="28"/>
          <w:szCs w:val="28"/>
          <w:lang w:eastAsia="x-none"/>
        </w:rPr>
        <w:t>Quyết định số 364/QĐ-TTg ngày 17/03/2015 của Thủ tướng Chính phủ về việc phê duyệt kế hoạch triển khai thực hiện Công ước chống tra tấn và các hình thức đối xử hoặc trừng phạt tàn bạo, vô nhân đạo hoặc hạ nhục con người</w:t>
      </w:r>
      <w:r w:rsidR="00C17B2E" w:rsidRPr="00602F13">
        <w:rPr>
          <w:rFonts w:ascii="Times New Roman" w:eastAsia="Times New Roman" w:hAnsi="Times New Roman" w:cs="Times New Roman"/>
          <w:bCs/>
          <w:i/>
          <w:sz w:val="28"/>
          <w:szCs w:val="28"/>
          <w:lang w:eastAsia="x-none"/>
        </w:rPr>
        <w:t>;</w:t>
      </w:r>
    </w:p>
    <w:p w:rsidR="000A2385" w:rsidRPr="00602F13" w:rsidRDefault="00F91315" w:rsidP="00F91315">
      <w:pPr>
        <w:tabs>
          <w:tab w:val="left" w:pos="7797"/>
        </w:tabs>
        <w:spacing w:before="120" w:after="120" w:line="240" w:lineRule="auto"/>
        <w:ind w:firstLine="720"/>
        <w:jc w:val="both"/>
        <w:rPr>
          <w:rFonts w:ascii="Times New Roman Italic" w:eastAsia="Times New Roman" w:hAnsi="Times New Roman Italic" w:cs="Times New Roman"/>
          <w:bCs/>
          <w:i/>
          <w:spacing w:val="-4"/>
          <w:sz w:val="28"/>
          <w:szCs w:val="28"/>
          <w:lang w:eastAsia="x-none"/>
        </w:rPr>
      </w:pPr>
      <w:r w:rsidRPr="00602F13">
        <w:rPr>
          <w:rFonts w:ascii="Times New Roman Italic" w:eastAsia="Times New Roman" w:hAnsi="Times New Roman Italic" w:cs="Times New Roman"/>
          <w:bCs/>
          <w:i/>
          <w:spacing w:val="-4"/>
          <w:sz w:val="28"/>
          <w:szCs w:val="28"/>
          <w:lang w:eastAsia="x-none"/>
        </w:rPr>
        <w:t>Căn cứ Quyết định số 65/QĐ-TTg ngày 12/01/2018 của Thủ tướng Chính phủ phê duyệt Đề án“Tuyên truyền, phổ biến trong cán bộ, công chức, viên chức và nhân dân về nội dung của Công ước chống tra tấn và pháp luật Vi</w:t>
      </w:r>
      <w:r w:rsidR="00DD65D6" w:rsidRPr="00602F13">
        <w:rPr>
          <w:rFonts w:ascii="Times New Roman Italic" w:eastAsia="Times New Roman" w:hAnsi="Times New Roman Italic" w:cs="Times New Roman"/>
          <w:bCs/>
          <w:i/>
          <w:spacing w:val="-4"/>
          <w:sz w:val="28"/>
          <w:szCs w:val="28"/>
          <w:lang w:eastAsia="x-none"/>
        </w:rPr>
        <w:t>ệt Nam về phòng, chống tra tấn”</w:t>
      </w:r>
      <w:r w:rsidR="000A2385" w:rsidRPr="00602F13">
        <w:rPr>
          <w:rFonts w:ascii="Times New Roman Italic" w:eastAsia="Times New Roman" w:hAnsi="Times New Roman Italic" w:cs="Times New Roman"/>
          <w:bCs/>
          <w:i/>
          <w:spacing w:val="-4"/>
          <w:sz w:val="28"/>
          <w:szCs w:val="28"/>
          <w:lang w:eastAsia="x-none"/>
        </w:rPr>
        <w:t>;</w:t>
      </w:r>
    </w:p>
    <w:p w:rsidR="000141E4" w:rsidRPr="00602F13" w:rsidRDefault="000141E4" w:rsidP="000141E4">
      <w:pPr>
        <w:tabs>
          <w:tab w:val="left" w:pos="7797"/>
        </w:tabs>
        <w:spacing w:before="120" w:after="120" w:line="240" w:lineRule="auto"/>
        <w:ind w:firstLine="720"/>
        <w:jc w:val="both"/>
        <w:rPr>
          <w:rFonts w:ascii="Times New Roman" w:eastAsia="Times New Roman" w:hAnsi="Times New Roman" w:cs="Times New Roman"/>
          <w:bCs/>
          <w:i/>
          <w:spacing w:val="-6"/>
          <w:sz w:val="28"/>
          <w:szCs w:val="28"/>
          <w:lang w:eastAsia="x-none"/>
        </w:rPr>
      </w:pPr>
      <w:r w:rsidRPr="00602F13">
        <w:rPr>
          <w:rFonts w:ascii="Times New Roman" w:eastAsia="Times New Roman" w:hAnsi="Times New Roman" w:cs="Times New Roman"/>
          <w:bCs/>
          <w:i/>
          <w:spacing w:val="-6"/>
          <w:sz w:val="28"/>
          <w:szCs w:val="28"/>
          <w:lang w:eastAsia="x-none"/>
        </w:rPr>
        <w:t xml:space="preserve">Căn cứ Quyết định số 1252/QĐ-TTg ngày 26/9/2019 của Thủ tướng Chính phủ phê duyệt Kế hoạch tăng cường thực thi hiệu quả Công ước quốc tế về các quyền dân sự và chính trị và các khuyến nghị của Ủy ban Nhân quyền Liên hợp quốc; </w:t>
      </w:r>
    </w:p>
    <w:p w:rsidR="004E028E" w:rsidRPr="00602F13" w:rsidRDefault="004E028E" w:rsidP="004E028E">
      <w:pPr>
        <w:spacing w:before="120" w:after="120" w:line="240" w:lineRule="auto"/>
        <w:ind w:firstLine="720"/>
        <w:jc w:val="both"/>
        <w:rPr>
          <w:rFonts w:ascii="Times New Roman Italic" w:eastAsia="Times New Roman" w:hAnsi="Times New Roman Italic" w:cs="Times New Roman"/>
          <w:bCs/>
          <w:i/>
          <w:spacing w:val="-6"/>
          <w:sz w:val="28"/>
          <w:szCs w:val="28"/>
          <w:lang w:eastAsia="x-none"/>
        </w:rPr>
      </w:pPr>
      <w:r w:rsidRPr="00602F13">
        <w:rPr>
          <w:rFonts w:ascii="Times New Roman Italic" w:eastAsia="Times New Roman" w:hAnsi="Times New Roman Italic" w:cs="Times New Roman"/>
          <w:bCs/>
          <w:i/>
          <w:spacing w:val="-6"/>
          <w:sz w:val="28"/>
          <w:szCs w:val="28"/>
          <w:lang w:eastAsia="x-none"/>
        </w:rPr>
        <w:t>Căn cứ Quyết định số 1079/QĐ-TTg ngày 14/9/2022 của Thủ tướng Chính phủ phê duyệt Đề án truyền thông về quyền con người ở Việt Nam;</w:t>
      </w:r>
    </w:p>
    <w:p w:rsidR="0031722E" w:rsidRPr="00602F13" w:rsidRDefault="0031722E" w:rsidP="0031722E">
      <w:pPr>
        <w:tabs>
          <w:tab w:val="left" w:pos="7797"/>
        </w:tabs>
        <w:spacing w:before="120" w:after="120" w:line="240" w:lineRule="auto"/>
        <w:ind w:firstLine="720"/>
        <w:jc w:val="both"/>
        <w:rPr>
          <w:rFonts w:ascii="Times New Roman Italic" w:eastAsia="Times New Roman" w:hAnsi="Times New Roman Italic" w:cs="Times New Roman"/>
          <w:bCs/>
          <w:i/>
          <w:spacing w:val="-4"/>
          <w:sz w:val="28"/>
          <w:szCs w:val="28"/>
          <w:lang w:eastAsia="x-none"/>
        </w:rPr>
      </w:pPr>
      <w:r w:rsidRPr="00602F13">
        <w:rPr>
          <w:rFonts w:ascii="Times New Roman Italic" w:eastAsia="Times New Roman" w:hAnsi="Times New Roman Italic" w:cs="Times New Roman"/>
          <w:bCs/>
          <w:i/>
          <w:spacing w:val="-4"/>
          <w:sz w:val="28"/>
          <w:szCs w:val="28"/>
          <w:lang w:eastAsia="x-none"/>
        </w:rPr>
        <w:t xml:space="preserve">Căn cứ Quyết định số 87/QĐ-TTg ngày 14/02/2023 của Thủ tướng Chính phủ phê duyệt kế hoạch tăng cường thực thi hiệu quả Công ước chống tra tấn và các hình thức đối xử hoặc trừng phạt tàn bạo, vô nhân đạo hoặc hạ nhục con người và các khuyến nghị phù hợp của Ủy ban chống tra tấn; </w:t>
      </w:r>
    </w:p>
    <w:p w:rsidR="00FE5AE5" w:rsidRPr="00602F13" w:rsidRDefault="00FE5AE5" w:rsidP="00FE5AE5">
      <w:pPr>
        <w:spacing w:before="120" w:after="120" w:line="240" w:lineRule="auto"/>
        <w:ind w:firstLine="720"/>
        <w:jc w:val="both"/>
        <w:rPr>
          <w:rFonts w:ascii="Times New Roman Italic" w:eastAsia="Times New Roman" w:hAnsi="Times New Roman Italic" w:cs="Times New Roman"/>
          <w:bCs/>
          <w:i/>
          <w:sz w:val="28"/>
          <w:szCs w:val="28"/>
          <w:lang w:eastAsia="x-none"/>
        </w:rPr>
      </w:pPr>
      <w:r w:rsidRPr="00602F13">
        <w:rPr>
          <w:rFonts w:ascii="Times New Roman Italic" w:eastAsia="Times New Roman" w:hAnsi="Times New Roman Italic" w:cs="Times New Roman"/>
          <w:bCs/>
          <w:i/>
          <w:sz w:val="28"/>
          <w:szCs w:val="28"/>
          <w:lang w:eastAsia="x-none"/>
        </w:rPr>
        <w:t>Căn cứ Quyết định số 3028/QĐ-BTP ngày 04/12/2019 của Bộ trưởng Bộ Tư pháp ban hành Kế hoạch của Bộ Tư pháp trong việc tăng cường thực thi hiệu quả Công ước quốc tế về các quyền dân sự và chính trị và các khuyến nghị của Ủy ban Nhân quyền Liên hợp quốc;</w:t>
      </w:r>
    </w:p>
    <w:p w:rsidR="002F3A4A" w:rsidRDefault="002F3A4A" w:rsidP="002F3A4A">
      <w:pPr>
        <w:spacing w:before="120" w:after="120" w:line="240" w:lineRule="auto"/>
        <w:ind w:firstLine="720"/>
        <w:jc w:val="both"/>
        <w:rPr>
          <w:rFonts w:ascii="Times New Roman" w:eastAsia="Times New Roman" w:hAnsi="Times New Roman" w:cs="Times New Roman"/>
          <w:bCs/>
          <w:i/>
          <w:sz w:val="28"/>
          <w:szCs w:val="28"/>
          <w:lang w:eastAsia="x-none"/>
        </w:rPr>
      </w:pPr>
      <w:r>
        <w:rPr>
          <w:rFonts w:ascii="Times New Roman" w:eastAsia="Times New Roman" w:hAnsi="Times New Roman" w:cs="Times New Roman"/>
          <w:bCs/>
          <w:i/>
          <w:sz w:val="28"/>
          <w:szCs w:val="28"/>
          <w:lang w:eastAsia="x-none"/>
        </w:rPr>
        <w:t xml:space="preserve">Căn cứ Quyết định số </w:t>
      </w:r>
      <w:r w:rsidRPr="002F3A4A">
        <w:rPr>
          <w:rFonts w:ascii="Times New Roman" w:eastAsia="Times New Roman" w:hAnsi="Times New Roman" w:cs="Times New Roman"/>
          <w:bCs/>
          <w:i/>
          <w:sz w:val="28"/>
          <w:szCs w:val="28"/>
          <w:lang w:eastAsia="x-none"/>
        </w:rPr>
        <w:t>2316/QĐ-BTP</w:t>
      </w:r>
      <w:r>
        <w:rPr>
          <w:rFonts w:ascii="Times New Roman" w:eastAsia="Times New Roman" w:hAnsi="Times New Roman" w:cs="Times New Roman"/>
          <w:bCs/>
          <w:i/>
          <w:sz w:val="28"/>
          <w:szCs w:val="28"/>
          <w:lang w:eastAsia="x-none"/>
        </w:rPr>
        <w:t xml:space="preserve"> ngày 24/11/2022 của Bộ trưởng Bộ Tư pháp ban hành </w:t>
      </w:r>
      <w:r w:rsidRPr="002F3A4A">
        <w:rPr>
          <w:rFonts w:ascii="Times New Roman" w:eastAsia="Times New Roman" w:hAnsi="Times New Roman" w:cs="Times New Roman"/>
          <w:bCs/>
          <w:i/>
          <w:sz w:val="28"/>
          <w:szCs w:val="28"/>
          <w:lang w:eastAsia="x-none"/>
        </w:rPr>
        <w:t>Kế hoạch của Bộ Tư pháp thực hiện Đề án truyền thông</w:t>
      </w:r>
      <w:r>
        <w:rPr>
          <w:rFonts w:ascii="Times New Roman" w:eastAsia="Times New Roman" w:hAnsi="Times New Roman" w:cs="Times New Roman"/>
          <w:bCs/>
          <w:i/>
          <w:sz w:val="28"/>
          <w:szCs w:val="28"/>
          <w:lang w:eastAsia="x-none"/>
        </w:rPr>
        <w:t xml:space="preserve"> </w:t>
      </w:r>
      <w:r w:rsidRPr="002F3A4A">
        <w:rPr>
          <w:rFonts w:ascii="Times New Roman" w:eastAsia="Times New Roman" w:hAnsi="Times New Roman" w:cs="Times New Roman"/>
          <w:bCs/>
          <w:i/>
          <w:sz w:val="28"/>
          <w:szCs w:val="28"/>
          <w:lang w:eastAsia="x-none"/>
        </w:rPr>
        <w:t xml:space="preserve">về quyền con người ở Việt Nam giai đoạn 2023 </w:t>
      </w:r>
      <w:r>
        <w:rPr>
          <w:rFonts w:ascii="Times New Roman" w:eastAsia="Times New Roman" w:hAnsi="Times New Roman" w:cs="Times New Roman"/>
          <w:bCs/>
          <w:i/>
          <w:sz w:val="28"/>
          <w:szCs w:val="28"/>
          <w:lang w:eastAsia="x-none"/>
        </w:rPr>
        <w:t>–</w:t>
      </w:r>
      <w:r w:rsidRPr="002F3A4A">
        <w:rPr>
          <w:rFonts w:ascii="Times New Roman" w:eastAsia="Times New Roman" w:hAnsi="Times New Roman" w:cs="Times New Roman"/>
          <w:bCs/>
          <w:i/>
          <w:sz w:val="28"/>
          <w:szCs w:val="28"/>
          <w:lang w:eastAsia="x-none"/>
        </w:rPr>
        <w:t xml:space="preserve"> 202</w:t>
      </w:r>
      <w:r>
        <w:rPr>
          <w:rFonts w:ascii="Times New Roman" w:eastAsia="Times New Roman" w:hAnsi="Times New Roman" w:cs="Times New Roman"/>
          <w:bCs/>
          <w:i/>
          <w:sz w:val="28"/>
          <w:szCs w:val="28"/>
          <w:lang w:eastAsia="x-none"/>
        </w:rPr>
        <w:t>8;</w:t>
      </w:r>
    </w:p>
    <w:p w:rsidR="00F91315" w:rsidRPr="00602F13" w:rsidRDefault="00F91315" w:rsidP="00F91315">
      <w:pPr>
        <w:spacing w:before="120" w:after="120" w:line="240" w:lineRule="auto"/>
        <w:ind w:firstLine="720"/>
        <w:jc w:val="both"/>
        <w:rPr>
          <w:rFonts w:ascii="Times New Roman Italic" w:eastAsia="Times New Roman" w:hAnsi="Times New Roman Italic" w:cs="Times New Roman"/>
          <w:bCs/>
          <w:i/>
          <w:spacing w:val="-6"/>
          <w:sz w:val="28"/>
          <w:szCs w:val="28"/>
          <w:lang w:eastAsia="x-none"/>
        </w:rPr>
      </w:pPr>
      <w:r w:rsidRPr="00602F13">
        <w:rPr>
          <w:rFonts w:ascii="Times New Roman Italic" w:eastAsia="Times New Roman" w:hAnsi="Times New Roman Italic" w:cs="Times New Roman"/>
          <w:bCs/>
          <w:i/>
          <w:spacing w:val="-6"/>
          <w:sz w:val="28"/>
          <w:szCs w:val="28"/>
          <w:lang w:eastAsia="x-none"/>
        </w:rPr>
        <w:t xml:space="preserve">Căn cứ Quyết định số </w:t>
      </w:r>
      <w:r w:rsidR="006F031E" w:rsidRPr="00602F13">
        <w:rPr>
          <w:rFonts w:ascii="Times New Roman Italic" w:eastAsia="Times New Roman" w:hAnsi="Times New Roman Italic" w:cs="Times New Roman"/>
          <w:bCs/>
          <w:i/>
          <w:spacing w:val="-6"/>
          <w:sz w:val="28"/>
          <w:szCs w:val="28"/>
          <w:lang w:eastAsia="x-none"/>
        </w:rPr>
        <w:t>86</w:t>
      </w:r>
      <w:r w:rsidRPr="00602F13">
        <w:rPr>
          <w:rFonts w:ascii="Times New Roman Italic" w:eastAsia="Times New Roman" w:hAnsi="Times New Roman Italic" w:cs="Times New Roman"/>
          <w:bCs/>
          <w:i/>
          <w:spacing w:val="-6"/>
          <w:sz w:val="28"/>
          <w:szCs w:val="28"/>
          <w:lang w:eastAsia="x-none"/>
        </w:rPr>
        <w:t xml:space="preserve">/QĐ-BTP ngày </w:t>
      </w:r>
      <w:r w:rsidR="006F031E" w:rsidRPr="00602F13">
        <w:rPr>
          <w:rFonts w:ascii="Times New Roman Italic" w:eastAsia="Times New Roman" w:hAnsi="Times New Roman Italic" w:cs="Times New Roman"/>
          <w:bCs/>
          <w:i/>
          <w:spacing w:val="-6"/>
          <w:sz w:val="28"/>
          <w:szCs w:val="28"/>
          <w:lang w:eastAsia="x-none"/>
        </w:rPr>
        <w:t>31</w:t>
      </w:r>
      <w:r w:rsidRPr="00602F13">
        <w:rPr>
          <w:rFonts w:ascii="Times New Roman Italic" w:eastAsia="Times New Roman" w:hAnsi="Times New Roman Italic" w:cs="Times New Roman"/>
          <w:bCs/>
          <w:i/>
          <w:spacing w:val="-6"/>
          <w:sz w:val="28"/>
          <w:szCs w:val="28"/>
          <w:lang w:eastAsia="x-none"/>
        </w:rPr>
        <w:t>/01/202</w:t>
      </w:r>
      <w:r w:rsidR="006F031E" w:rsidRPr="00602F13">
        <w:rPr>
          <w:rFonts w:ascii="Times New Roman Italic" w:eastAsia="Times New Roman" w:hAnsi="Times New Roman Italic" w:cs="Times New Roman"/>
          <w:bCs/>
          <w:i/>
          <w:spacing w:val="-6"/>
          <w:sz w:val="28"/>
          <w:szCs w:val="28"/>
          <w:lang w:eastAsia="x-none"/>
        </w:rPr>
        <w:t>3</w:t>
      </w:r>
      <w:r w:rsidRPr="00602F13">
        <w:rPr>
          <w:rFonts w:ascii="Times New Roman Italic" w:eastAsia="Times New Roman" w:hAnsi="Times New Roman Italic" w:cs="Times New Roman"/>
          <w:bCs/>
          <w:i/>
          <w:spacing w:val="-6"/>
          <w:sz w:val="28"/>
          <w:szCs w:val="28"/>
          <w:lang w:eastAsia="x-none"/>
        </w:rPr>
        <w:t xml:space="preserve"> của Bộ trưởng Bộ Tư pháp ban hành Kế hoạch công tác phổ biến, giáo dục pháp luật; hòa giải ở cơ sở; xây dựng cấp xã đạt chuẩn tiếp cận pháp luật năm 202</w:t>
      </w:r>
      <w:r w:rsidR="006F031E" w:rsidRPr="00602F13">
        <w:rPr>
          <w:rFonts w:ascii="Times New Roman Italic" w:eastAsia="Times New Roman" w:hAnsi="Times New Roman Italic" w:cs="Times New Roman"/>
          <w:bCs/>
          <w:i/>
          <w:spacing w:val="-6"/>
          <w:sz w:val="28"/>
          <w:szCs w:val="28"/>
          <w:lang w:eastAsia="x-none"/>
        </w:rPr>
        <w:t>3</w:t>
      </w:r>
      <w:r w:rsidRPr="00602F13">
        <w:rPr>
          <w:rFonts w:ascii="Times New Roman Italic" w:eastAsia="Times New Roman" w:hAnsi="Times New Roman Italic" w:cs="Times New Roman"/>
          <w:bCs/>
          <w:i/>
          <w:spacing w:val="-6"/>
          <w:sz w:val="28"/>
          <w:szCs w:val="28"/>
          <w:lang w:eastAsia="x-none"/>
        </w:rPr>
        <w:t>;</w:t>
      </w:r>
    </w:p>
    <w:p w:rsidR="00F91315" w:rsidRPr="00F91315" w:rsidRDefault="00F91315" w:rsidP="00F91315">
      <w:pPr>
        <w:spacing w:before="120" w:after="120" w:line="240" w:lineRule="auto"/>
        <w:ind w:firstLine="720"/>
        <w:jc w:val="both"/>
        <w:rPr>
          <w:rFonts w:ascii="Times New Roman" w:eastAsia="Calibri" w:hAnsi="Times New Roman" w:cs="Times New Roman"/>
          <w:i/>
          <w:sz w:val="28"/>
          <w:szCs w:val="28"/>
        </w:rPr>
      </w:pPr>
      <w:r w:rsidRPr="00F91315">
        <w:rPr>
          <w:rFonts w:ascii="Times New Roman" w:eastAsia="Calibri" w:hAnsi="Times New Roman" w:cs="Times New Roman"/>
          <w:i/>
          <w:sz w:val="28"/>
          <w:szCs w:val="28"/>
        </w:rPr>
        <w:t xml:space="preserve">Theo đề </w:t>
      </w:r>
      <w:r w:rsidRPr="001664D3">
        <w:rPr>
          <w:rFonts w:ascii="Times New Roman" w:eastAsia="Calibri" w:hAnsi="Times New Roman" w:cs="Times New Roman"/>
          <w:i/>
          <w:sz w:val="28"/>
          <w:szCs w:val="28"/>
        </w:rPr>
        <w:t xml:space="preserve">nghị của Vụ trưởng Vụ Phổ </w:t>
      </w:r>
      <w:r w:rsidRPr="00F91315">
        <w:rPr>
          <w:rFonts w:ascii="Times New Roman" w:eastAsia="Calibri" w:hAnsi="Times New Roman" w:cs="Times New Roman"/>
          <w:i/>
          <w:sz w:val="28"/>
          <w:szCs w:val="28"/>
        </w:rPr>
        <w:t>biến, giáo dục pháp luật.</w:t>
      </w:r>
    </w:p>
    <w:p w:rsidR="00F91315" w:rsidRPr="00F91315" w:rsidRDefault="00F91315" w:rsidP="00F91315">
      <w:pPr>
        <w:spacing w:before="120" w:after="120" w:line="240" w:lineRule="auto"/>
        <w:jc w:val="center"/>
        <w:rPr>
          <w:rFonts w:ascii="Times New Roman" w:eastAsia="Calibri" w:hAnsi="Times New Roman" w:cs="Times New Roman"/>
          <w:sz w:val="28"/>
          <w:szCs w:val="28"/>
        </w:rPr>
      </w:pPr>
      <w:r w:rsidRPr="00F91315">
        <w:rPr>
          <w:rFonts w:ascii="Times New Roman" w:eastAsia="Calibri" w:hAnsi="Times New Roman" w:cs="Times New Roman"/>
          <w:b/>
          <w:bCs/>
          <w:sz w:val="28"/>
          <w:szCs w:val="28"/>
        </w:rPr>
        <w:lastRenderedPageBreak/>
        <w:t>QUYẾT ĐỊNH:</w:t>
      </w:r>
    </w:p>
    <w:p w:rsidR="00F91315" w:rsidRPr="00F91315" w:rsidRDefault="00F91315" w:rsidP="00F91315">
      <w:pPr>
        <w:spacing w:after="0" w:line="240" w:lineRule="auto"/>
        <w:ind w:firstLine="720"/>
        <w:jc w:val="both"/>
        <w:rPr>
          <w:rFonts w:ascii="Times New Roman" w:eastAsia="Calibri" w:hAnsi="Times New Roman" w:cs="Times New Roman"/>
          <w:b/>
          <w:bCs/>
          <w:sz w:val="28"/>
          <w:szCs w:val="28"/>
        </w:rPr>
      </w:pPr>
      <w:r w:rsidRPr="00F91315">
        <w:rPr>
          <w:rFonts w:ascii="Times New Roman" w:eastAsia="Calibri" w:hAnsi="Times New Roman" w:cs="Times New Roman"/>
          <w:b/>
          <w:bCs/>
          <w:sz w:val="28"/>
          <w:szCs w:val="28"/>
        </w:rPr>
        <w:t>Điều 1.</w:t>
      </w:r>
      <w:r w:rsidRPr="00F91315">
        <w:rPr>
          <w:rFonts w:ascii="Times New Roman" w:eastAsia="Calibri" w:hAnsi="Times New Roman" w:cs="Times New Roman"/>
          <w:sz w:val="28"/>
          <w:szCs w:val="28"/>
        </w:rPr>
        <w:t xml:space="preserve"> Ban hành kèm theo Quyết định này </w:t>
      </w:r>
      <w:r w:rsidRPr="00DC6AC0">
        <w:rPr>
          <w:rFonts w:ascii="Times New Roman" w:eastAsia="Calibri" w:hAnsi="Times New Roman" w:cs="Times New Roman"/>
          <w:sz w:val="28"/>
          <w:szCs w:val="28"/>
        </w:rPr>
        <w:t>03</w:t>
      </w:r>
      <w:r w:rsidRPr="00F91315">
        <w:rPr>
          <w:rFonts w:ascii="Times New Roman" w:eastAsia="Calibri" w:hAnsi="Times New Roman" w:cs="Times New Roman"/>
          <w:sz w:val="28"/>
          <w:szCs w:val="28"/>
        </w:rPr>
        <w:t xml:space="preserve"> Kế hoạch</w:t>
      </w:r>
      <w:r w:rsidRPr="00F91315">
        <w:rPr>
          <w:rFonts w:ascii="Times New Roman" w:eastAsia="Calibri" w:hAnsi="Times New Roman" w:cs="Times New Roman"/>
          <w:spacing w:val="-10"/>
          <w:sz w:val="28"/>
          <w:szCs w:val="28"/>
        </w:rPr>
        <w:t xml:space="preserve"> của Bộ Tư pháp </w:t>
      </w:r>
      <w:r w:rsidRPr="00F91315">
        <w:rPr>
          <w:rFonts w:ascii="Times New Roman" w:eastAsia="Calibri" w:hAnsi="Times New Roman" w:cs="Times New Roman"/>
          <w:spacing w:val="-4"/>
          <w:sz w:val="28"/>
          <w:szCs w:val="28"/>
        </w:rPr>
        <w:t>thực hiện các Đề án năm 202</w:t>
      </w:r>
      <w:r w:rsidR="00290AFF">
        <w:rPr>
          <w:rFonts w:ascii="Times New Roman" w:eastAsia="Calibri" w:hAnsi="Times New Roman" w:cs="Times New Roman"/>
          <w:spacing w:val="-4"/>
          <w:sz w:val="28"/>
          <w:szCs w:val="28"/>
        </w:rPr>
        <w:t>3</w:t>
      </w:r>
      <w:r w:rsidRPr="00F91315">
        <w:rPr>
          <w:rFonts w:ascii="Times New Roman" w:eastAsia="Calibri" w:hAnsi="Times New Roman" w:cs="Times New Roman"/>
          <w:spacing w:val="-4"/>
          <w:sz w:val="28"/>
          <w:szCs w:val="28"/>
        </w:rPr>
        <w:t xml:space="preserve">: </w:t>
      </w:r>
      <w:r w:rsidRPr="00F91315">
        <w:rPr>
          <w:rFonts w:ascii="Times New Roman" w:eastAsia="Calibri" w:hAnsi="Times New Roman" w:cs="Times New Roman"/>
          <w:bCs/>
          <w:sz w:val="28"/>
          <w:szCs w:val="28"/>
        </w:rPr>
        <w:t>“Tuyên truyền, phổ biến trong cán bộ, công chức, viên chức và Nhân dân về nội dung của Công ước chống tra tấn và pháp luật Việt Nam về phòng, chống tra tấn”; “Tuyên truyền, phổ biến nội dung cơ bản của Công ước quốc tế về các quyền dân sự, chính trị và pháp luật Việt Nam về các quyền dân sự, chính trị</w:t>
      </w:r>
      <w:r w:rsidRPr="00F91315">
        <w:rPr>
          <w:rFonts w:ascii="Times New Roman" w:eastAsia="Calibri" w:hAnsi="Times New Roman" w:cs="Times New Roman"/>
          <w:bCs/>
          <w:spacing w:val="-4"/>
          <w:sz w:val="28"/>
          <w:szCs w:val="28"/>
        </w:rPr>
        <w:t xml:space="preserve"> </w:t>
      </w:r>
      <w:r w:rsidRPr="00F91315">
        <w:rPr>
          <w:rFonts w:ascii="Times New Roman" w:eastAsia="Calibri" w:hAnsi="Times New Roman" w:cs="Times New Roman"/>
          <w:spacing w:val="-2"/>
          <w:sz w:val="28"/>
          <w:szCs w:val="28"/>
        </w:rPr>
        <w:t>cho cán bộ, công chức, viên chức và Nhân dân”</w:t>
      </w:r>
      <w:r w:rsidR="00501B70">
        <w:rPr>
          <w:rFonts w:ascii="Times New Roman" w:eastAsia="Calibri" w:hAnsi="Times New Roman" w:cs="Times New Roman"/>
          <w:spacing w:val="-2"/>
          <w:sz w:val="28"/>
          <w:szCs w:val="28"/>
        </w:rPr>
        <w:t xml:space="preserve">; </w:t>
      </w:r>
      <w:r w:rsidR="00606DF0" w:rsidRPr="00606DF0">
        <w:rPr>
          <w:rFonts w:ascii="Times New Roman" w:eastAsia="Calibri" w:hAnsi="Times New Roman" w:cs="Times New Roman"/>
          <w:spacing w:val="-2"/>
          <w:sz w:val="28"/>
          <w:szCs w:val="28"/>
        </w:rPr>
        <w:t>“Truyền thông về quyền con người ở Việt Nam giai đoạn 2023-2028”</w:t>
      </w:r>
      <w:r w:rsidRPr="00F91315">
        <w:rPr>
          <w:rFonts w:ascii="Times New Roman" w:eastAsia="Calibri" w:hAnsi="Times New Roman" w:cs="Times New Roman"/>
          <w:spacing w:val="-2"/>
          <w:sz w:val="28"/>
          <w:szCs w:val="28"/>
        </w:rPr>
        <w:t>.</w:t>
      </w:r>
    </w:p>
    <w:p w:rsidR="00F91315" w:rsidRPr="00F91315" w:rsidRDefault="00F91315" w:rsidP="00F91315">
      <w:pPr>
        <w:spacing w:before="120" w:after="120" w:line="240" w:lineRule="auto"/>
        <w:ind w:firstLine="720"/>
        <w:jc w:val="both"/>
        <w:rPr>
          <w:rFonts w:ascii="Times New Roman" w:eastAsia="Calibri" w:hAnsi="Times New Roman" w:cs="Times New Roman"/>
          <w:sz w:val="28"/>
          <w:szCs w:val="28"/>
        </w:rPr>
      </w:pPr>
      <w:r w:rsidRPr="00F91315">
        <w:rPr>
          <w:rFonts w:ascii="Times New Roman" w:eastAsia="Calibri" w:hAnsi="Times New Roman" w:cs="Times New Roman"/>
          <w:b/>
          <w:bCs/>
          <w:sz w:val="28"/>
          <w:szCs w:val="28"/>
        </w:rPr>
        <w:t>Điều 2.</w:t>
      </w:r>
      <w:r w:rsidRPr="00F91315">
        <w:rPr>
          <w:rFonts w:ascii="Times New Roman" w:eastAsia="Calibri" w:hAnsi="Times New Roman" w:cs="Times New Roman"/>
          <w:sz w:val="28"/>
          <w:szCs w:val="28"/>
        </w:rPr>
        <w:t xml:space="preserve"> Quyết định này có hiệu lực thi hành kể từ ngày ký.</w:t>
      </w:r>
    </w:p>
    <w:p w:rsidR="00F91315" w:rsidRPr="00F91315" w:rsidRDefault="00F91315" w:rsidP="00F91315">
      <w:pPr>
        <w:widowControl w:val="0"/>
        <w:spacing w:before="120" w:after="120" w:line="240" w:lineRule="auto"/>
        <w:ind w:firstLine="720"/>
        <w:jc w:val="both"/>
        <w:rPr>
          <w:rFonts w:ascii="Times New Roman" w:eastAsia="Times New Roman" w:hAnsi="Times New Roman" w:cs="Times New Roman"/>
          <w:sz w:val="28"/>
          <w:szCs w:val="28"/>
        </w:rPr>
      </w:pPr>
      <w:r w:rsidRPr="00F91315">
        <w:rPr>
          <w:rFonts w:ascii="Times New Roman" w:eastAsia="Times New Roman" w:hAnsi="Times New Roman" w:cs="Times New Roman"/>
          <w:b/>
          <w:bCs/>
          <w:sz w:val="28"/>
          <w:szCs w:val="28"/>
        </w:rPr>
        <w:t>Điều 3.</w:t>
      </w:r>
      <w:r w:rsidRPr="00F91315">
        <w:rPr>
          <w:rFonts w:ascii="Times New Roman" w:eastAsia="Times New Roman" w:hAnsi="Times New Roman" w:cs="Times New Roman"/>
          <w:sz w:val="28"/>
          <w:szCs w:val="28"/>
        </w:rPr>
        <w:t xml:space="preserve"> Chánh Văn phòng, </w:t>
      </w:r>
      <w:r w:rsidRPr="00DC6AC0">
        <w:rPr>
          <w:rFonts w:ascii="Times New Roman" w:eastAsia="Times New Roman" w:hAnsi="Times New Roman" w:cs="Times New Roman"/>
          <w:sz w:val="28"/>
          <w:szCs w:val="28"/>
        </w:rPr>
        <w:t xml:space="preserve">Vụ trưởng Vụ </w:t>
      </w:r>
      <w:r w:rsidRPr="00F91315">
        <w:rPr>
          <w:rFonts w:ascii="Times New Roman" w:eastAsia="Times New Roman" w:hAnsi="Times New Roman" w:cs="Times New Roman"/>
          <w:sz w:val="28"/>
          <w:szCs w:val="28"/>
        </w:rPr>
        <w:t>Phổ biến, giáo dục pháp luật,    Cục trưởng Cục Kế hoạch - Tài chính, Thủ trưởng các đơn vị thuộc Bộ, Giám đốc Sở Tư pháp các tỉnh, thành phố trực thuộc Trung ương và cơ quan, tổ chức có liên quan chịu trách nhiệm thi hành Quyết định này./.</w:t>
      </w:r>
    </w:p>
    <w:p w:rsidR="00F91315" w:rsidRPr="00F91315" w:rsidRDefault="00F91315" w:rsidP="00F91315">
      <w:pPr>
        <w:widowControl w:val="0"/>
        <w:spacing w:before="90" w:after="0" w:line="240" w:lineRule="auto"/>
        <w:ind w:firstLine="720"/>
        <w:jc w:val="both"/>
        <w:rPr>
          <w:rFonts w:ascii="Times New Roman" w:eastAsia="Times New Roman" w:hAnsi="Times New Roman" w:cs="Times New Roman"/>
          <w:sz w:val="10"/>
          <w:szCs w:val="10"/>
        </w:rPr>
      </w:pPr>
    </w:p>
    <w:tbl>
      <w:tblPr>
        <w:tblW w:w="4915" w:type="pct"/>
        <w:tblInd w:w="-1" w:type="dxa"/>
        <w:tblLayout w:type="fixed"/>
        <w:tblCellMar>
          <w:left w:w="0" w:type="dxa"/>
          <w:right w:w="0" w:type="dxa"/>
        </w:tblCellMar>
        <w:tblLook w:val="0000" w:firstRow="0" w:lastRow="0" w:firstColumn="0" w:lastColumn="0" w:noHBand="0" w:noVBand="0"/>
      </w:tblPr>
      <w:tblGrid>
        <w:gridCol w:w="5258"/>
        <w:gridCol w:w="4039"/>
      </w:tblGrid>
      <w:tr w:rsidR="00F91315" w:rsidRPr="00F91315" w:rsidTr="0097250A">
        <w:tc>
          <w:tcPr>
            <w:tcW w:w="2828" w:type="pct"/>
            <w:tcMar>
              <w:top w:w="0" w:type="dxa"/>
              <w:left w:w="108" w:type="dxa"/>
              <w:bottom w:w="0" w:type="dxa"/>
              <w:right w:w="108" w:type="dxa"/>
            </w:tcMar>
          </w:tcPr>
          <w:p w:rsidR="00F91315" w:rsidRPr="00F91315" w:rsidRDefault="00F91315" w:rsidP="00F91315">
            <w:pPr>
              <w:spacing w:after="0" w:line="240" w:lineRule="auto"/>
              <w:rPr>
                <w:rFonts w:ascii="Times New Roman" w:eastAsia="Calibri" w:hAnsi="Times New Roman" w:cs="Times New Roman"/>
                <w:i/>
              </w:rPr>
            </w:pPr>
            <w:r w:rsidRPr="00F91315">
              <w:rPr>
                <w:rFonts w:ascii="Times New Roman" w:eastAsia="Calibri" w:hAnsi="Times New Roman" w:cs="Times New Roman"/>
                <w:b/>
                <w:bCs/>
                <w:i/>
                <w:iCs/>
                <w:sz w:val="24"/>
                <w:szCs w:val="24"/>
              </w:rPr>
              <w:t>Nơi nhận</w:t>
            </w:r>
            <w:r w:rsidRPr="00F91315">
              <w:rPr>
                <w:rFonts w:ascii="Times New Roman" w:eastAsia="Calibri" w:hAnsi="Times New Roman" w:cs="Times New Roman"/>
                <w:b/>
                <w:bCs/>
                <w:i/>
                <w:iCs/>
              </w:rPr>
              <w:t xml:space="preserve">: </w:t>
            </w:r>
          </w:p>
          <w:p w:rsidR="00F91315" w:rsidRPr="00F91315" w:rsidRDefault="00F91315" w:rsidP="00F91315">
            <w:pPr>
              <w:spacing w:after="0" w:line="240" w:lineRule="auto"/>
              <w:rPr>
                <w:rFonts w:ascii="Times New Roman" w:eastAsia="Calibri" w:hAnsi="Times New Roman" w:cs="Times New Roman"/>
                <w:lang w:val="nl-NL"/>
              </w:rPr>
            </w:pPr>
            <w:r w:rsidRPr="00F91315">
              <w:rPr>
                <w:rFonts w:ascii="Times New Roman" w:eastAsia="Calibri" w:hAnsi="Times New Roman" w:cs="Times New Roman"/>
                <w:lang w:val="nl-NL"/>
              </w:rPr>
              <w:t>- Như Điều 3;</w:t>
            </w:r>
          </w:p>
          <w:p w:rsidR="00F91315" w:rsidRPr="008E335C" w:rsidRDefault="00F91315" w:rsidP="00F91315">
            <w:pPr>
              <w:tabs>
                <w:tab w:val="left" w:pos="1152"/>
              </w:tabs>
              <w:spacing w:after="0" w:line="240" w:lineRule="auto"/>
              <w:rPr>
                <w:rFonts w:ascii="Times New Roman" w:eastAsia="Calibri" w:hAnsi="Times New Roman" w:cs="Times New Roman"/>
              </w:rPr>
            </w:pPr>
            <w:r w:rsidRPr="008E335C">
              <w:rPr>
                <w:rFonts w:ascii="Times New Roman" w:eastAsia="Calibri" w:hAnsi="Times New Roman" w:cs="Times New Roman"/>
              </w:rPr>
              <w:t>- Thủ tướng Chính phủ (để báo cáo);</w:t>
            </w:r>
          </w:p>
          <w:p w:rsidR="00F91315" w:rsidRPr="008E335C" w:rsidRDefault="00F91315" w:rsidP="00F91315">
            <w:pPr>
              <w:tabs>
                <w:tab w:val="left" w:pos="1152"/>
              </w:tabs>
              <w:spacing w:after="0" w:line="240" w:lineRule="auto"/>
              <w:rPr>
                <w:rFonts w:ascii="Times New Roman" w:eastAsia="Calibri" w:hAnsi="Times New Roman" w:cs="Times New Roman"/>
              </w:rPr>
            </w:pPr>
            <w:r w:rsidRPr="008E335C">
              <w:rPr>
                <w:rFonts w:ascii="Times New Roman" w:eastAsia="Calibri" w:hAnsi="Times New Roman" w:cs="Times New Roman"/>
              </w:rPr>
              <w:t>- P</w:t>
            </w:r>
            <w:r w:rsidR="008278C4" w:rsidRPr="008E335C">
              <w:rPr>
                <w:rFonts w:ascii="Times New Roman" w:eastAsia="Calibri" w:hAnsi="Times New Roman" w:cs="Times New Roman"/>
              </w:rPr>
              <w:t xml:space="preserve">hó </w:t>
            </w:r>
            <w:r w:rsidRPr="008E335C">
              <w:rPr>
                <w:rFonts w:ascii="Times New Roman" w:eastAsia="Calibri" w:hAnsi="Times New Roman" w:cs="Times New Roman"/>
              </w:rPr>
              <w:t xml:space="preserve">TTg </w:t>
            </w:r>
            <w:r w:rsidR="00AE01F0" w:rsidRPr="008E335C">
              <w:rPr>
                <w:rFonts w:ascii="Times New Roman" w:eastAsia="Calibri" w:hAnsi="Times New Roman" w:cs="Times New Roman"/>
              </w:rPr>
              <w:t>Trần Lưu Quang</w:t>
            </w:r>
            <w:r w:rsidRPr="008E335C">
              <w:rPr>
                <w:rFonts w:ascii="Times New Roman" w:eastAsia="Calibri" w:hAnsi="Times New Roman" w:cs="Times New Roman"/>
              </w:rPr>
              <w:t xml:space="preserve"> (để báo cáo);</w:t>
            </w:r>
          </w:p>
          <w:p w:rsidR="00F91315" w:rsidRPr="00F91315" w:rsidRDefault="00F91315" w:rsidP="00F91315">
            <w:pPr>
              <w:tabs>
                <w:tab w:val="left" w:pos="1152"/>
              </w:tabs>
              <w:spacing w:after="0" w:line="240" w:lineRule="auto"/>
              <w:rPr>
                <w:rFonts w:ascii="Times New Roman" w:eastAsia="Calibri" w:hAnsi="Times New Roman" w:cs="Times New Roman"/>
              </w:rPr>
            </w:pPr>
            <w:r w:rsidRPr="00F91315">
              <w:rPr>
                <w:rFonts w:ascii="Times New Roman" w:eastAsia="Calibri" w:hAnsi="Times New Roman" w:cs="Times New Roman"/>
              </w:rPr>
              <w:t>- Bộ trưởng (để báo cáo);</w:t>
            </w:r>
          </w:p>
          <w:p w:rsidR="00F91315" w:rsidRPr="00F91315" w:rsidRDefault="00F91315" w:rsidP="00F91315">
            <w:pPr>
              <w:spacing w:after="0" w:line="240" w:lineRule="auto"/>
              <w:rPr>
                <w:rFonts w:ascii="Times New Roman" w:eastAsia="Calibri" w:hAnsi="Times New Roman" w:cs="Times New Roman"/>
                <w:lang w:val="nl-NL"/>
              </w:rPr>
            </w:pPr>
            <w:r w:rsidRPr="00F91315">
              <w:rPr>
                <w:rFonts w:ascii="Times New Roman" w:eastAsia="Calibri" w:hAnsi="Times New Roman" w:cs="Times New Roman"/>
                <w:lang w:val="nl-NL"/>
              </w:rPr>
              <w:t>- Các Thứ trưởng</w:t>
            </w:r>
            <w:r w:rsidR="00A554E4">
              <w:rPr>
                <w:rFonts w:ascii="Times New Roman" w:eastAsia="Calibri" w:hAnsi="Times New Roman" w:cs="Times New Roman"/>
                <w:lang w:val="nl-NL"/>
              </w:rPr>
              <w:t xml:space="preserve"> (để biết)</w:t>
            </w:r>
            <w:r w:rsidRPr="00F91315">
              <w:rPr>
                <w:rFonts w:ascii="Times New Roman" w:eastAsia="Calibri" w:hAnsi="Times New Roman" w:cs="Times New Roman"/>
                <w:lang w:val="nl-NL"/>
              </w:rPr>
              <w:t>;</w:t>
            </w:r>
          </w:p>
          <w:p w:rsidR="00F91315" w:rsidRPr="00F91315" w:rsidRDefault="00F91315" w:rsidP="00F91315">
            <w:pPr>
              <w:spacing w:after="0" w:line="240" w:lineRule="auto"/>
              <w:rPr>
                <w:rFonts w:ascii="Times New Roman" w:eastAsia="Calibri" w:hAnsi="Times New Roman" w:cs="Times New Roman"/>
                <w:spacing w:val="2"/>
                <w:lang w:val="nl-NL"/>
              </w:rPr>
            </w:pPr>
            <w:r w:rsidRPr="00F91315">
              <w:rPr>
                <w:rFonts w:ascii="Times New Roman" w:eastAsia="Calibri" w:hAnsi="Times New Roman" w:cs="Times New Roman"/>
                <w:lang w:val="nl-NL"/>
              </w:rPr>
              <w:t xml:space="preserve">- </w:t>
            </w:r>
            <w:r w:rsidRPr="00F91315">
              <w:rPr>
                <w:rFonts w:ascii="Times New Roman" w:eastAsia="Calibri" w:hAnsi="Times New Roman" w:cs="Times New Roman"/>
                <w:spacing w:val="-4"/>
                <w:lang w:val="nl-NL"/>
              </w:rPr>
              <w:t>Ủy ban TW Mặt trận Tổ quốc</w:t>
            </w:r>
            <w:r w:rsidRPr="00F91315">
              <w:rPr>
                <w:rFonts w:ascii="Times New Roman" w:eastAsia="Calibri" w:hAnsi="Times New Roman" w:cs="Times New Roman"/>
                <w:spacing w:val="2"/>
                <w:lang w:val="nl-NL"/>
              </w:rPr>
              <w:t xml:space="preserve"> Việt Nam;</w:t>
            </w:r>
          </w:p>
          <w:p w:rsidR="00F91315" w:rsidRPr="00F91315" w:rsidRDefault="00F91315" w:rsidP="00F91315">
            <w:pPr>
              <w:spacing w:after="0" w:line="240" w:lineRule="auto"/>
              <w:rPr>
                <w:rFonts w:ascii="Times New Roman" w:eastAsia="Calibri" w:hAnsi="Times New Roman" w:cs="Times New Roman"/>
                <w:spacing w:val="2"/>
                <w:lang w:val="nl-NL"/>
              </w:rPr>
            </w:pPr>
            <w:r w:rsidRPr="00F91315">
              <w:rPr>
                <w:rFonts w:ascii="Times New Roman" w:eastAsia="Calibri" w:hAnsi="Times New Roman" w:cs="Times New Roman"/>
                <w:spacing w:val="2"/>
                <w:lang w:val="nl-NL"/>
              </w:rPr>
              <w:t xml:space="preserve">- </w:t>
            </w:r>
            <w:r w:rsidRPr="00F91315">
              <w:rPr>
                <w:rFonts w:ascii="Times New Roman" w:eastAsia="Calibri" w:hAnsi="Times New Roman" w:cs="Times New Roman"/>
                <w:lang w:val="nl-NL"/>
              </w:rPr>
              <w:t>Bộ Ngoại giao;</w:t>
            </w:r>
          </w:p>
          <w:p w:rsidR="00F91315" w:rsidRPr="00F91315" w:rsidRDefault="00F91315" w:rsidP="00F91315">
            <w:pPr>
              <w:spacing w:after="0" w:line="240" w:lineRule="auto"/>
              <w:jc w:val="both"/>
              <w:rPr>
                <w:rFonts w:ascii="Times New Roman" w:eastAsia="Calibri" w:hAnsi="Times New Roman" w:cs="Times New Roman"/>
                <w:spacing w:val="-6"/>
                <w:lang w:val="nl-NL"/>
              </w:rPr>
            </w:pPr>
            <w:r w:rsidRPr="00F91315">
              <w:rPr>
                <w:rFonts w:ascii="Times New Roman" w:eastAsia="Calibri" w:hAnsi="Times New Roman" w:cs="Times New Roman"/>
                <w:spacing w:val="-6"/>
                <w:lang w:val="nl-NL"/>
              </w:rPr>
              <w:t>- Văn phòng Chính phủ;</w:t>
            </w:r>
          </w:p>
          <w:p w:rsidR="00F91315" w:rsidRPr="00F91315" w:rsidRDefault="00F91315" w:rsidP="00F91315">
            <w:pPr>
              <w:spacing w:after="0" w:line="240" w:lineRule="auto"/>
              <w:rPr>
                <w:rFonts w:ascii="Times New Roman" w:eastAsia="Calibri" w:hAnsi="Times New Roman" w:cs="Times New Roman"/>
                <w:lang w:val="nl-NL"/>
              </w:rPr>
            </w:pPr>
            <w:r w:rsidRPr="00F91315">
              <w:rPr>
                <w:rFonts w:ascii="Times New Roman" w:eastAsia="Calibri" w:hAnsi="Times New Roman" w:cs="Times New Roman"/>
                <w:lang w:val="nl-NL"/>
              </w:rPr>
              <w:t>- Ủy ban nhân dân các tỉnh, thành phố trực thuộc TW;</w:t>
            </w:r>
          </w:p>
          <w:p w:rsidR="00F91315" w:rsidRPr="00F91315" w:rsidRDefault="00F91315" w:rsidP="00F91315">
            <w:pPr>
              <w:spacing w:after="0" w:line="240" w:lineRule="auto"/>
              <w:rPr>
                <w:rFonts w:ascii="Times New Roman" w:eastAsia="Calibri" w:hAnsi="Times New Roman" w:cs="Times New Roman"/>
                <w:lang w:val="nl-NL"/>
              </w:rPr>
            </w:pPr>
            <w:r w:rsidRPr="00F91315">
              <w:rPr>
                <w:rFonts w:ascii="Times New Roman" w:eastAsia="Calibri" w:hAnsi="Times New Roman" w:cs="Times New Roman"/>
                <w:lang w:val="nl-NL"/>
              </w:rPr>
              <w:t>- Sở Tư pháp các tỉnh, thành phố trực thuộc TW;</w:t>
            </w:r>
          </w:p>
          <w:p w:rsidR="00F91315" w:rsidRPr="00F91315" w:rsidRDefault="00F91315" w:rsidP="00F91315">
            <w:pPr>
              <w:spacing w:after="0" w:line="240" w:lineRule="auto"/>
              <w:jc w:val="both"/>
              <w:rPr>
                <w:rFonts w:ascii="Times New Roman" w:eastAsia="Calibri" w:hAnsi="Times New Roman" w:cs="Times New Roman"/>
                <w:lang w:val="nl-NL"/>
              </w:rPr>
            </w:pPr>
            <w:r w:rsidRPr="00F91315">
              <w:rPr>
                <w:rFonts w:ascii="Times New Roman" w:eastAsia="Calibri" w:hAnsi="Times New Roman" w:cs="Times New Roman"/>
                <w:lang w:val="nl-NL"/>
              </w:rPr>
              <w:t>- Các đơn vị thuộc Bộ Tư pháp;</w:t>
            </w:r>
          </w:p>
          <w:p w:rsidR="00F91315" w:rsidRPr="00F91315" w:rsidRDefault="00F91315" w:rsidP="00F91315">
            <w:pPr>
              <w:spacing w:after="0" w:line="240" w:lineRule="auto"/>
              <w:rPr>
                <w:rFonts w:ascii="Times New Roman" w:eastAsia="Calibri" w:hAnsi="Times New Roman" w:cs="Times New Roman"/>
                <w:lang w:val="nl-NL"/>
              </w:rPr>
            </w:pPr>
            <w:r w:rsidRPr="00F91315">
              <w:rPr>
                <w:rFonts w:ascii="Times New Roman" w:eastAsia="Calibri" w:hAnsi="Times New Roman" w:cs="Times New Roman"/>
                <w:lang w:val="nl-NL"/>
              </w:rPr>
              <w:t>- Cổng TTĐT Bộ Tư pháp;</w:t>
            </w:r>
          </w:p>
          <w:p w:rsidR="00F91315" w:rsidRPr="00F91315" w:rsidRDefault="00F91315" w:rsidP="00F91315">
            <w:pPr>
              <w:spacing w:after="0" w:line="240" w:lineRule="auto"/>
              <w:rPr>
                <w:rFonts w:ascii="Times New Roman" w:eastAsia="Calibri" w:hAnsi="Times New Roman" w:cs="Times New Roman"/>
              </w:rPr>
            </w:pPr>
            <w:r w:rsidRPr="00F91315">
              <w:rPr>
                <w:rFonts w:ascii="Times New Roman" w:eastAsia="Calibri" w:hAnsi="Times New Roman" w:cs="Times New Roman"/>
                <w:lang w:val="nl-NL"/>
              </w:rPr>
              <w:t xml:space="preserve">- Lưu: VT, PBGDPL. </w:t>
            </w:r>
          </w:p>
        </w:tc>
        <w:tc>
          <w:tcPr>
            <w:tcW w:w="2172" w:type="pct"/>
            <w:tcMar>
              <w:top w:w="0" w:type="dxa"/>
              <w:left w:w="108" w:type="dxa"/>
              <w:bottom w:w="0" w:type="dxa"/>
              <w:right w:w="108" w:type="dxa"/>
            </w:tcMar>
          </w:tcPr>
          <w:p w:rsidR="00F91315" w:rsidRPr="00F91315" w:rsidRDefault="00F91315" w:rsidP="00F91315">
            <w:pPr>
              <w:spacing w:before="120" w:after="0" w:line="240" w:lineRule="auto"/>
              <w:jc w:val="center"/>
              <w:rPr>
                <w:rFonts w:ascii="Times New Roman" w:eastAsia="Calibri" w:hAnsi="Times New Roman" w:cs="Times New Roman"/>
                <w:b/>
                <w:bCs/>
                <w:sz w:val="28"/>
                <w:szCs w:val="28"/>
              </w:rPr>
            </w:pPr>
            <w:r w:rsidRPr="00F91315">
              <w:rPr>
                <w:rFonts w:ascii="Times New Roman" w:eastAsia="Calibri" w:hAnsi="Times New Roman" w:cs="Times New Roman"/>
                <w:b/>
                <w:bCs/>
                <w:sz w:val="28"/>
                <w:szCs w:val="28"/>
              </w:rPr>
              <w:t>KT. BỘ TRƯỞNG</w:t>
            </w:r>
          </w:p>
          <w:p w:rsidR="00F91315" w:rsidRPr="00F91315" w:rsidRDefault="00F91315" w:rsidP="00F91315">
            <w:pPr>
              <w:spacing w:before="60" w:after="0" w:line="240" w:lineRule="auto"/>
              <w:jc w:val="center"/>
              <w:rPr>
                <w:rFonts w:ascii="Times New Roman" w:eastAsia="Calibri" w:hAnsi="Times New Roman" w:cs="Times New Roman"/>
                <w:b/>
                <w:bCs/>
                <w:sz w:val="28"/>
                <w:szCs w:val="28"/>
              </w:rPr>
            </w:pPr>
            <w:r w:rsidRPr="00F91315">
              <w:rPr>
                <w:rFonts w:ascii="Times New Roman" w:eastAsia="Calibri" w:hAnsi="Times New Roman" w:cs="Times New Roman"/>
                <w:b/>
                <w:bCs/>
                <w:sz w:val="28"/>
                <w:szCs w:val="28"/>
              </w:rPr>
              <w:t>THỨ TRƯỞNG</w:t>
            </w:r>
          </w:p>
          <w:p w:rsidR="00F91315" w:rsidRPr="00F91315" w:rsidRDefault="00F91315" w:rsidP="00F91315">
            <w:pPr>
              <w:spacing w:after="0" w:line="240" w:lineRule="auto"/>
              <w:jc w:val="center"/>
              <w:rPr>
                <w:rFonts w:ascii="Times New Roman" w:eastAsia="Calibri" w:hAnsi="Times New Roman" w:cs="Times New Roman"/>
                <w:b/>
                <w:bCs/>
                <w:sz w:val="28"/>
                <w:szCs w:val="28"/>
              </w:rPr>
            </w:pPr>
          </w:p>
          <w:p w:rsidR="00F91315" w:rsidRPr="00F91315" w:rsidRDefault="00F91315" w:rsidP="00F91315">
            <w:pPr>
              <w:spacing w:after="0" w:line="240" w:lineRule="auto"/>
              <w:jc w:val="center"/>
              <w:rPr>
                <w:rFonts w:ascii="Times New Roman" w:eastAsia="Calibri" w:hAnsi="Times New Roman" w:cs="Times New Roman"/>
                <w:b/>
                <w:bCs/>
                <w:sz w:val="28"/>
                <w:szCs w:val="28"/>
              </w:rPr>
            </w:pPr>
          </w:p>
          <w:p w:rsidR="00F91315" w:rsidRPr="00F91315" w:rsidRDefault="00F91315" w:rsidP="00F91315">
            <w:pPr>
              <w:spacing w:after="0" w:line="240" w:lineRule="auto"/>
              <w:jc w:val="center"/>
              <w:rPr>
                <w:rFonts w:ascii="Times New Roman" w:eastAsia="Calibri" w:hAnsi="Times New Roman" w:cs="Times New Roman"/>
                <w:b/>
                <w:bCs/>
                <w:sz w:val="28"/>
                <w:szCs w:val="28"/>
              </w:rPr>
            </w:pPr>
          </w:p>
          <w:p w:rsidR="00F91315" w:rsidRPr="00F91315" w:rsidRDefault="00F91315" w:rsidP="00F91315">
            <w:pPr>
              <w:spacing w:after="0" w:line="240" w:lineRule="auto"/>
              <w:jc w:val="center"/>
              <w:rPr>
                <w:rFonts w:ascii="Times New Roman" w:eastAsia="Calibri" w:hAnsi="Times New Roman" w:cs="Times New Roman"/>
                <w:b/>
                <w:bCs/>
                <w:sz w:val="28"/>
                <w:szCs w:val="28"/>
              </w:rPr>
            </w:pPr>
          </w:p>
          <w:p w:rsidR="00F91315" w:rsidRPr="00F91315" w:rsidRDefault="00F91315" w:rsidP="00F91315">
            <w:pPr>
              <w:spacing w:after="0" w:line="240" w:lineRule="auto"/>
              <w:jc w:val="center"/>
              <w:rPr>
                <w:rFonts w:ascii="Times New Roman" w:eastAsia="Calibri" w:hAnsi="Times New Roman" w:cs="Times New Roman"/>
                <w:b/>
                <w:bCs/>
                <w:sz w:val="28"/>
                <w:szCs w:val="28"/>
              </w:rPr>
            </w:pPr>
          </w:p>
          <w:p w:rsidR="00F91315" w:rsidRPr="00F91315" w:rsidRDefault="00F91315" w:rsidP="00F91315">
            <w:pPr>
              <w:spacing w:after="0" w:line="240" w:lineRule="auto"/>
              <w:jc w:val="center"/>
              <w:rPr>
                <w:rFonts w:ascii="Times New Roman" w:eastAsia="Calibri" w:hAnsi="Times New Roman" w:cs="Times New Roman"/>
                <w:b/>
                <w:sz w:val="24"/>
              </w:rPr>
            </w:pPr>
            <w:r w:rsidRPr="00F91315">
              <w:rPr>
                <w:rFonts w:ascii="Times New Roman" w:eastAsia="Calibri" w:hAnsi="Times New Roman" w:cs="Times New Roman"/>
                <w:b/>
                <w:sz w:val="28"/>
                <w:szCs w:val="28"/>
              </w:rPr>
              <w:t>Nguyễn Thanh Tịnh</w:t>
            </w:r>
          </w:p>
        </w:tc>
      </w:tr>
    </w:tbl>
    <w:p w:rsidR="00F91315" w:rsidRPr="00F91315" w:rsidRDefault="00F91315" w:rsidP="00F91315">
      <w:pPr>
        <w:rPr>
          <w:rFonts w:ascii="Times New Roman" w:eastAsia="Calibri" w:hAnsi="Times New Roman" w:cs="Times New Roman"/>
          <w:i/>
          <w:sz w:val="24"/>
        </w:rPr>
      </w:pPr>
    </w:p>
    <w:p w:rsidR="00D30CB5" w:rsidRDefault="00D30CB5"/>
    <w:sectPr w:rsidR="00D30CB5" w:rsidSect="0097250A">
      <w:headerReference w:type="default" r:id="rId7"/>
      <w:footerReference w:type="even" r:id="rId8"/>
      <w:footerReference w:type="default" r:id="rId9"/>
      <w:pgSz w:w="11907" w:h="16840" w:code="9"/>
      <w:pgMar w:top="1077" w:right="1021" w:bottom="1077" w:left="1644" w:header="567"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26" w:rsidRDefault="00300026">
      <w:pPr>
        <w:spacing w:after="0" w:line="240" w:lineRule="auto"/>
      </w:pPr>
      <w:r>
        <w:separator/>
      </w:r>
    </w:p>
  </w:endnote>
  <w:endnote w:type="continuationSeparator" w:id="0">
    <w:p w:rsidR="00300026" w:rsidRDefault="0030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6" w:rsidRDefault="00F91315" w:rsidP="009D2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E76" w:rsidRDefault="00300026" w:rsidP="009D2E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76" w:rsidRDefault="00300026" w:rsidP="009D2E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26" w:rsidRDefault="00300026">
      <w:pPr>
        <w:spacing w:after="0" w:line="240" w:lineRule="auto"/>
      </w:pPr>
      <w:r>
        <w:separator/>
      </w:r>
    </w:p>
  </w:footnote>
  <w:footnote w:type="continuationSeparator" w:id="0">
    <w:p w:rsidR="00300026" w:rsidRDefault="00300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4F2" w:rsidRDefault="00F91315" w:rsidP="006F74DF">
    <w:pPr>
      <w:pStyle w:val="Header"/>
      <w:jc w:val="center"/>
    </w:pPr>
    <w:r>
      <w:fldChar w:fldCharType="begin"/>
    </w:r>
    <w:r>
      <w:instrText xml:space="preserve"> PAGE   \* MERGEFORMAT </w:instrText>
    </w:r>
    <w:r>
      <w:fldChar w:fldCharType="separate"/>
    </w:r>
    <w:r w:rsidR="007D46A4">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15"/>
    <w:rsid w:val="000141E4"/>
    <w:rsid w:val="0004708C"/>
    <w:rsid w:val="00093C8C"/>
    <w:rsid w:val="000A2385"/>
    <w:rsid w:val="000A2AA1"/>
    <w:rsid w:val="000C4B1A"/>
    <w:rsid w:val="00110506"/>
    <w:rsid w:val="0011142F"/>
    <w:rsid w:val="00122876"/>
    <w:rsid w:val="001446B9"/>
    <w:rsid w:val="001664D3"/>
    <w:rsid w:val="001B09D0"/>
    <w:rsid w:val="001D4B3A"/>
    <w:rsid w:val="002010A3"/>
    <w:rsid w:val="00233598"/>
    <w:rsid w:val="00290AFF"/>
    <w:rsid w:val="002B1347"/>
    <w:rsid w:val="002C7658"/>
    <w:rsid w:val="002D6032"/>
    <w:rsid w:val="002F0CF1"/>
    <w:rsid w:val="002F3A4A"/>
    <w:rsid w:val="00300026"/>
    <w:rsid w:val="0031722E"/>
    <w:rsid w:val="00322A09"/>
    <w:rsid w:val="00327982"/>
    <w:rsid w:val="003377E2"/>
    <w:rsid w:val="00414A61"/>
    <w:rsid w:val="004213B3"/>
    <w:rsid w:val="00441DCA"/>
    <w:rsid w:val="00462599"/>
    <w:rsid w:val="004B002A"/>
    <w:rsid w:val="004D5C85"/>
    <w:rsid w:val="004E028E"/>
    <w:rsid w:val="004F559B"/>
    <w:rsid w:val="00501B70"/>
    <w:rsid w:val="0058187B"/>
    <w:rsid w:val="00581C17"/>
    <w:rsid w:val="005A001C"/>
    <w:rsid w:val="005A5C18"/>
    <w:rsid w:val="005B58FD"/>
    <w:rsid w:val="005D6ADA"/>
    <w:rsid w:val="00602F13"/>
    <w:rsid w:val="00606DF0"/>
    <w:rsid w:val="00615FFD"/>
    <w:rsid w:val="006222E0"/>
    <w:rsid w:val="00636939"/>
    <w:rsid w:val="00692164"/>
    <w:rsid w:val="006A2DE4"/>
    <w:rsid w:val="006C47AC"/>
    <w:rsid w:val="006F031E"/>
    <w:rsid w:val="006F62AA"/>
    <w:rsid w:val="00703B76"/>
    <w:rsid w:val="00743D20"/>
    <w:rsid w:val="00760170"/>
    <w:rsid w:val="00771E5B"/>
    <w:rsid w:val="0078347B"/>
    <w:rsid w:val="007D46A4"/>
    <w:rsid w:val="007D624B"/>
    <w:rsid w:val="007E62AD"/>
    <w:rsid w:val="008111E7"/>
    <w:rsid w:val="008231B6"/>
    <w:rsid w:val="008278C4"/>
    <w:rsid w:val="00827958"/>
    <w:rsid w:val="00845B33"/>
    <w:rsid w:val="008842AA"/>
    <w:rsid w:val="008E335C"/>
    <w:rsid w:val="008E6A1B"/>
    <w:rsid w:val="00A126F5"/>
    <w:rsid w:val="00A554E4"/>
    <w:rsid w:val="00A6007C"/>
    <w:rsid w:val="00A9505F"/>
    <w:rsid w:val="00A96B34"/>
    <w:rsid w:val="00AA6372"/>
    <w:rsid w:val="00AB0EE6"/>
    <w:rsid w:val="00AC4745"/>
    <w:rsid w:val="00AE01F0"/>
    <w:rsid w:val="00AF5BE6"/>
    <w:rsid w:val="00B00AE9"/>
    <w:rsid w:val="00B274C3"/>
    <w:rsid w:val="00B36F26"/>
    <w:rsid w:val="00B63E5B"/>
    <w:rsid w:val="00B65B16"/>
    <w:rsid w:val="00B6763A"/>
    <w:rsid w:val="00B758B4"/>
    <w:rsid w:val="00BC3E4C"/>
    <w:rsid w:val="00BC4C4D"/>
    <w:rsid w:val="00C17B2E"/>
    <w:rsid w:val="00C86629"/>
    <w:rsid w:val="00CB0E0E"/>
    <w:rsid w:val="00D10899"/>
    <w:rsid w:val="00D13C86"/>
    <w:rsid w:val="00D202B6"/>
    <w:rsid w:val="00D30CB5"/>
    <w:rsid w:val="00D652B3"/>
    <w:rsid w:val="00D869E8"/>
    <w:rsid w:val="00D95092"/>
    <w:rsid w:val="00DC5437"/>
    <w:rsid w:val="00DC6AC0"/>
    <w:rsid w:val="00DD65D6"/>
    <w:rsid w:val="00E04EFF"/>
    <w:rsid w:val="00E10B5F"/>
    <w:rsid w:val="00E22EBB"/>
    <w:rsid w:val="00E342CB"/>
    <w:rsid w:val="00E86C79"/>
    <w:rsid w:val="00EC4A0A"/>
    <w:rsid w:val="00F35E23"/>
    <w:rsid w:val="00F65872"/>
    <w:rsid w:val="00F91315"/>
    <w:rsid w:val="00F92ED5"/>
    <w:rsid w:val="00FA271C"/>
    <w:rsid w:val="00FE5AE5"/>
    <w:rsid w:val="00FE5ECB"/>
    <w:rsid w:val="00FF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913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315"/>
  </w:style>
  <w:style w:type="character" w:styleId="PageNumber">
    <w:name w:val="page number"/>
    <w:rsid w:val="00F91315"/>
  </w:style>
  <w:style w:type="paragraph" w:styleId="Header">
    <w:name w:val="header"/>
    <w:basedOn w:val="Normal"/>
    <w:link w:val="HeaderChar"/>
    <w:uiPriority w:val="99"/>
    <w:unhideWhenUsed/>
    <w:rsid w:val="00F91315"/>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F91315"/>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D6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913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315"/>
  </w:style>
  <w:style w:type="character" w:styleId="PageNumber">
    <w:name w:val="page number"/>
    <w:rsid w:val="00F91315"/>
  </w:style>
  <w:style w:type="paragraph" w:styleId="Header">
    <w:name w:val="header"/>
    <w:basedOn w:val="Normal"/>
    <w:link w:val="HeaderChar"/>
    <w:uiPriority w:val="99"/>
    <w:unhideWhenUsed/>
    <w:rsid w:val="00F91315"/>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F91315"/>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D6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E8DE9-3ADC-4518-B972-4AD1E429C6CC}"/>
</file>

<file path=customXml/itemProps2.xml><?xml version="1.0" encoding="utf-8"?>
<ds:datastoreItem xmlns:ds="http://schemas.openxmlformats.org/officeDocument/2006/customXml" ds:itemID="{F72A46BE-6938-4314-9B1D-2F761D5B993F}"/>
</file>

<file path=customXml/itemProps3.xml><?xml version="1.0" encoding="utf-8"?>
<ds:datastoreItem xmlns:ds="http://schemas.openxmlformats.org/officeDocument/2006/customXml" ds:itemID="{4E96B269-02F4-4C1D-BC86-5882874EE08B}"/>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Trang</cp:lastModifiedBy>
  <cp:revision>26</cp:revision>
  <dcterms:created xsi:type="dcterms:W3CDTF">2023-03-11T01:19:00Z</dcterms:created>
  <dcterms:modified xsi:type="dcterms:W3CDTF">2023-03-22T23:33:00Z</dcterms:modified>
</cp:coreProperties>
</file>